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1C" w:rsidRPr="006F73FB" w:rsidRDefault="003C5B67">
      <w:pPr>
        <w:rPr>
          <w:b/>
          <w:sz w:val="38"/>
          <w:szCs w:val="38"/>
        </w:rPr>
      </w:pPr>
      <w:r w:rsidRPr="006F73FB">
        <w:rPr>
          <w:b/>
          <w:sz w:val="38"/>
          <w:szCs w:val="38"/>
        </w:rPr>
        <w:t>Piirustustaulukko – Ohje</w:t>
      </w:r>
    </w:p>
    <w:p w:rsidR="003C5B67" w:rsidRPr="006F73FB" w:rsidRDefault="003C5B67">
      <w:pPr>
        <w:rPr>
          <w:i/>
          <w:sz w:val="34"/>
          <w:szCs w:val="34"/>
        </w:rPr>
      </w:pPr>
      <w:r w:rsidRPr="006F73FB">
        <w:rPr>
          <w:i/>
          <w:sz w:val="34"/>
          <w:szCs w:val="34"/>
        </w:rPr>
        <w:t>Piirustustaulukoita on eri aiheisia, mm. linnut ja veden pohjassa elävät hyönteiset.</w:t>
      </w:r>
    </w:p>
    <w:p w:rsidR="003C5B67" w:rsidRPr="006F73FB" w:rsidRDefault="003C5B67">
      <w:pPr>
        <w:rPr>
          <w:i/>
          <w:sz w:val="34"/>
          <w:szCs w:val="34"/>
        </w:rPr>
      </w:pPr>
      <w:r w:rsidRPr="006F73FB">
        <w:rPr>
          <w:i/>
          <w:sz w:val="34"/>
          <w:szCs w:val="34"/>
        </w:rPr>
        <w:t xml:space="preserve">Sama ohje kuitenkin pätee kaikkiin </w:t>
      </w:r>
      <w:r w:rsidR="006F73FB" w:rsidRPr="006F73FB">
        <w:rPr>
          <w:i/>
          <w:sz w:val="34"/>
          <w:szCs w:val="34"/>
        </w:rPr>
        <w:t>eliön</w:t>
      </w:r>
      <w:r w:rsidRPr="006F73FB">
        <w:rPr>
          <w:i/>
          <w:sz w:val="34"/>
          <w:szCs w:val="34"/>
        </w:rPr>
        <w:t>piirustustaulukoihin.</w:t>
      </w:r>
    </w:p>
    <w:p w:rsidR="003C5B67" w:rsidRPr="006F73FB" w:rsidRDefault="003C5B67">
      <w:pPr>
        <w:rPr>
          <w:sz w:val="34"/>
          <w:szCs w:val="34"/>
        </w:rPr>
      </w:pPr>
      <w:r w:rsidRPr="006F73FB">
        <w:rPr>
          <w:sz w:val="34"/>
          <w:szCs w:val="34"/>
        </w:rPr>
        <w:t>Taulukon lisäksi tarvitset nopan (ison pehmonopan tai vaikka jokaiselle osallistujalle oma pieni noppa) ja piirustusvälineet. Piirustusvälineiksi sopii kynä ja paperi, mutta tarvittaessa voi piirtää myös tikulla maahan tai muodostaa kuvaa kiviä/tikkuja käyttäen.</w:t>
      </w:r>
    </w:p>
    <w:p w:rsidR="003C5B67" w:rsidRPr="006F73FB" w:rsidRDefault="003C5B67">
      <w:pPr>
        <w:rPr>
          <w:sz w:val="34"/>
          <w:szCs w:val="34"/>
        </w:rPr>
      </w:pPr>
      <w:r w:rsidRPr="006F73FB">
        <w:rPr>
          <w:sz w:val="34"/>
          <w:szCs w:val="34"/>
        </w:rPr>
        <w:t>Osallistujat voivat piirtää kukin samaa eliötä tai heittää jokainen itsenäisesti omaa tahtiaan. Ison ryhmän kanssa on hauskinta ja helpointa piirtää samaa eliötä, jolloin kyseisestä uudesta lajista syntyy monta eri näkemystä, joita voidaan vertailla yhdessä.</w:t>
      </w:r>
    </w:p>
    <w:p w:rsidR="003C5B67" w:rsidRPr="006F73FB" w:rsidRDefault="003C5B67">
      <w:pPr>
        <w:rPr>
          <w:sz w:val="34"/>
          <w:szCs w:val="34"/>
        </w:rPr>
      </w:pPr>
      <w:r w:rsidRPr="006F73FB">
        <w:rPr>
          <w:sz w:val="34"/>
          <w:szCs w:val="34"/>
        </w:rPr>
        <w:t>Taulukkoa luetaan rivi kerrallaan. Ensimmäisessä sarakkeessa lukee, mitä osaa aletaan piirtää. Nopan heitolla arvotaan, mikä kuudesta vaihtoehdosta valikoituu piirrettäväksi.</w:t>
      </w:r>
      <w:bookmarkStart w:id="0" w:name="_GoBack"/>
      <w:bookmarkEnd w:id="0"/>
      <w:r w:rsidRPr="006F73FB">
        <w:rPr>
          <w:sz w:val="34"/>
          <w:szCs w:val="34"/>
        </w:rPr>
        <w:t xml:space="preserve"> </w:t>
      </w:r>
      <w:r w:rsidR="006F73FB" w:rsidRPr="006F73FB">
        <w:rPr>
          <w:i/>
          <w:sz w:val="34"/>
          <w:szCs w:val="34"/>
        </w:rPr>
        <w:t>Huom.</w:t>
      </w:r>
      <w:r w:rsidR="006F73FB">
        <w:rPr>
          <w:sz w:val="34"/>
          <w:szCs w:val="34"/>
        </w:rPr>
        <w:t xml:space="preserve"> </w:t>
      </w:r>
      <w:r w:rsidRPr="006F73FB">
        <w:rPr>
          <w:sz w:val="34"/>
          <w:szCs w:val="34"/>
        </w:rPr>
        <w:t>Muista jättää runsaasti tilaa ensimmäisen osan ympärille, jotta muut osat mahtuvat myös kuvaan.</w:t>
      </w:r>
      <w:r w:rsidR="006F73FB" w:rsidRPr="006F73FB">
        <w:rPr>
          <w:sz w:val="34"/>
          <w:szCs w:val="34"/>
        </w:rPr>
        <w:t xml:space="preserve"> Ensimmäinen osa piirretään taulukon mallin mukaisesti.</w:t>
      </w:r>
    </w:p>
    <w:p w:rsidR="003C5B67" w:rsidRPr="006F73FB" w:rsidRDefault="003C5B67">
      <w:pPr>
        <w:rPr>
          <w:sz w:val="34"/>
          <w:szCs w:val="34"/>
        </w:rPr>
      </w:pPr>
      <w:r w:rsidRPr="006F73FB">
        <w:rPr>
          <w:sz w:val="34"/>
          <w:szCs w:val="34"/>
        </w:rPr>
        <w:t xml:space="preserve">Kun ensimmäinen osa on piirretty, heitetään noppaa uudelleen ja luetaan seuraavalta riviltä, millainen osa </w:t>
      </w:r>
      <w:r w:rsidR="006F73FB" w:rsidRPr="006F73FB">
        <w:rPr>
          <w:sz w:val="34"/>
          <w:szCs w:val="34"/>
        </w:rPr>
        <w:t>eliöön seuraavaksi liitetään. Toinen osa siis piirretään ensimmäisen jatkeeksi kuvaan.</w:t>
      </w:r>
    </w:p>
    <w:p w:rsidR="006F73FB" w:rsidRPr="006F73FB" w:rsidRDefault="006F73FB">
      <w:pPr>
        <w:rPr>
          <w:sz w:val="34"/>
          <w:szCs w:val="34"/>
        </w:rPr>
      </w:pPr>
      <w:r w:rsidRPr="006F73FB">
        <w:rPr>
          <w:sz w:val="34"/>
          <w:szCs w:val="34"/>
        </w:rPr>
        <w:t>Nopan heittoa ja rivin mukaan piirtämistä jatketaan taulukon loppuun saakka ja lopulta osista muodostuu eliö, jonka ominaisuudet ovat valikoituneet sattuman seurauksena. Eliön ominaisuuksista voidaan keskustella ensin yhdessä, sitten keksitään uudelle syntyneelle lajille nimi ja lisäksi voidaan kirjata ylös siitä joitain perustietoja, esim. elinikä, elinympäristö, ravinto, liikkumistapa jne.</w:t>
      </w:r>
    </w:p>
    <w:sectPr w:rsidR="006F73FB" w:rsidRPr="006F73F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67"/>
    <w:rsid w:val="002B7A1C"/>
    <w:rsid w:val="003C5B67"/>
    <w:rsid w:val="006F7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1010A-7A37-41B0-9E4B-4F4B07CF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177</Words>
  <Characters>1438</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Marjamäki Emma</dc:creator>
  <cp:keywords/>
  <dc:description/>
  <cp:lastModifiedBy>Marjamäki Emma</cp:lastModifiedBy>
  <cp:revision>1</cp:revision>
  <dcterms:created xsi:type="dcterms:W3CDTF">2017-08-07T09:28:00Z</dcterms:created>
  <dcterms:modified xsi:type="dcterms:W3CDTF">2017-08-07T09:47:00Z</dcterms:modified>
</cp:coreProperties>
</file>